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3FE9" w14:textId="1BDE2313" w:rsidR="00230EC6" w:rsidRPr="00A1438D" w:rsidRDefault="00A1438D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THAM VẤN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ĐTM</w:t>
      </w: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 CỦA CÔNG TY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TNHH </w:t>
      </w:r>
      <w:r w:rsidR="009777B6">
        <w:rPr>
          <w:rFonts w:ascii="Times New Roman" w:hAnsi="Times New Roman" w:cs="Times New Roman"/>
          <w:color w:val="444444"/>
          <w:sz w:val="28"/>
          <w:szCs w:val="28"/>
        </w:rPr>
        <w:t>CÔNG NGHIỆP VIETSHUENN</w:t>
      </w:r>
    </w:p>
    <w:p w14:paraId="5F20C1DB" w14:textId="77DE72A5" w:rsidR="00A1438D" w:rsidRPr="000B63FE" w:rsidRDefault="00A1438D" w:rsidP="000B63FE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Ngày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11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/9/2025, Ban Quản lý các KCN nhận được văn bản số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10/VS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>-2025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của </w:t>
      </w:r>
      <w:r w:rsidR="000B63FE"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Công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t</w:t>
      </w:r>
      <w:r w:rsidR="000B63FE"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y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TNHH </w:t>
      </w:r>
      <w:r w:rsidR="009777B6">
        <w:rPr>
          <w:rFonts w:ascii="Times New Roman" w:hAnsi="Times New Roman" w:cs="Times New Roman"/>
          <w:color w:val="444444"/>
          <w:sz w:val="28"/>
          <w:szCs w:val="28"/>
        </w:rPr>
        <w:t>Công nghiệp Vietshuenn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 về việc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đăng tải 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lấy ý kiến tham vấn trong quá trình thực hiện đánh giá tác động môi trường của Dự án “Nhà máy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gia công xi mạ (đồng, kẽm, Crom..) các sản phẩm xe máy, cơ khí, đồ gia dụng và điện tử với quy mô 400.000 sản phẩm/năm tương đương 50.000 tấn sản phẩm/năm”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.​</w:t>
      </w:r>
    </w:p>
    <w:p w14:paraId="06B9E446" w14:textId="240AB4A8" w:rsidR="00A1438D" w:rsidRPr="00A1438D" w:rsidRDefault="00A1438D" w:rsidP="00A1438D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Căn cứ Điều 26 Nghị định số 08/2022/NĐ-CP ngày 10/01/2022 của Chính phủ quy định chi tiết một số điều của Luật Bảo vệ môi trường, được sửa đổi bổ sung bởi Nghị định số 05/2025/NĐ-CP ngày 06 tháng 01 năm 2025 của Chính phủ sửa đổi, bổ sung một số điều của Nghị định số 08/2022/NĐ-CP ngày 10/01/2022 của Chính phủ quy định chi tiết một số điều của Luật Bảo vệ môi trường; Ban Quản lý các Khu công nghiệp, Khu kinh tế công khai nội dung trong quá trình thực hiện đánh giá tác động môi trường của dự án “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Nhà máy gia công xi mạ (đồng, kẽm, Crom..) các sản phẩm xe máy, cơ khí, đồ gia dụng và điện tử với quy mô 400.000 sản phẩm/năm tương đương 50.000 tấn sản phẩm/năm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 do </w:t>
      </w:r>
      <w:r w:rsidR="000B63FE"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Công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t</w:t>
      </w:r>
      <w:r w:rsidR="000B63FE"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y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TNHH </w:t>
      </w:r>
      <w:r w:rsidR="009777B6">
        <w:rPr>
          <w:rFonts w:ascii="Times New Roman" w:hAnsi="Times New Roman" w:cs="Times New Roman"/>
          <w:color w:val="444444"/>
          <w:sz w:val="28"/>
          <w:szCs w:val="28"/>
        </w:rPr>
        <w:t>Công nghiệp Vietshuenn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làm Chủ đầu tư tại KCN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Hố Nai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phường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Hố Nai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, tỉnh Đồng Nai (file đính kèm). </w:t>
      </w:r>
    </w:p>
    <w:p w14:paraId="2477129F" w14:textId="0ACBCFB4" w:rsidR="00A1438D" w:rsidRDefault="00A1438D" w:rsidP="00A1438D"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Nhận xét, góp ý về nội dung tham vấn đánh giá tác động môi trường của dự án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nêu trên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vui lòng trả lời theo biểu mẫu sau: ​​</w:t>
      </w:r>
      <w:r w:rsidR="00D31DA0" w:rsidRPr="00D31DA0">
        <w:t xml:space="preserve"> </w:t>
      </w:r>
      <w:hyperlink r:id="rId4" w:history="1">
        <w:r w:rsidR="00D31DA0" w:rsidRPr="00B02511">
          <w:rPr>
            <w:rStyle w:val="Hyperlink"/>
          </w:rPr>
          <w:t>https://forms.gle/MiyrADbWnXXW3vst8</w:t>
        </w:r>
      </w:hyperlink>
    </w:p>
    <w:p w14:paraId="741BDB25" w14:textId="125F1417" w:rsidR="00D31DA0" w:rsidRDefault="00615052" w:rsidP="00A1438D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15052">
        <w:rPr>
          <w:rFonts w:ascii="Times New Roman" w:eastAsia="Times New Roman" w:hAnsi="Times New Roman" w:cs="Times New Roman"/>
          <w:color w:val="444444"/>
          <w:sz w:val="28"/>
          <w:szCs w:val="28"/>
        </w:rPr>
        <w:drawing>
          <wp:inline distT="0" distB="0" distL="0" distR="0" wp14:anchorId="649273F2" wp14:editId="3053A391">
            <wp:extent cx="11684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124A" w14:textId="77777777" w:rsidR="005252A6" w:rsidRPr="00A1438D" w:rsidRDefault="005252A6" w:rsidP="00A1438D">
      <w:pPr>
        <w:rPr>
          <w:rFonts w:ascii="Times New Roman" w:hAnsi="Times New Roman" w:cs="Times New Roman"/>
          <w:sz w:val="28"/>
          <w:szCs w:val="28"/>
        </w:rPr>
      </w:pPr>
    </w:p>
    <w:sectPr w:rsidR="005252A6" w:rsidRPr="00A1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D"/>
    <w:rsid w:val="000B63FE"/>
    <w:rsid w:val="005252A6"/>
    <w:rsid w:val="005614EB"/>
    <w:rsid w:val="00615052"/>
    <w:rsid w:val="008A56C8"/>
    <w:rsid w:val="009777B6"/>
    <w:rsid w:val="00A1438D"/>
    <w:rsid w:val="00D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E93D"/>
  <w15:chartTrackingRefBased/>
  <w15:docId w15:val="{5D6918B3-B5B4-47D5-BEF5-1C63E65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7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s.gle/MiyrADbWnXXW3vst8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QY5UZ4ZQWDMN-2102554853-1472</_dlc_DocId>
    <_dlc_DocIdUrl xmlns="df6cab6d-25a5-4a45-89de-f19c5af208b6">
      <Url>http://10.174.253.232:8806/_layouts/15/DocIdRedir.aspx?ID=QY5UZ4ZQWDMN-2102554853-1472</Url>
      <Description>QY5UZ4ZQWDMN-2102554853-1472</Description>
    </_dlc_DocIdUrl>
  </documentManagement>
</p:properties>
</file>

<file path=customXml/itemProps1.xml><?xml version="1.0" encoding="utf-8"?>
<ds:datastoreItem xmlns:ds="http://schemas.openxmlformats.org/officeDocument/2006/customXml" ds:itemID="{C2823834-4D0D-46AF-8F8A-537522D6FCF0}"/>
</file>

<file path=customXml/itemProps2.xml><?xml version="1.0" encoding="utf-8"?>
<ds:datastoreItem xmlns:ds="http://schemas.openxmlformats.org/officeDocument/2006/customXml" ds:itemID="{1D0C1324-6468-4636-9431-104347D39CFD}"/>
</file>

<file path=customXml/itemProps3.xml><?xml version="1.0" encoding="utf-8"?>
<ds:datastoreItem xmlns:ds="http://schemas.openxmlformats.org/officeDocument/2006/customXml" ds:itemID="{3DBA00DC-74EE-4461-9211-EC4B1811D185}"/>
</file>

<file path=customXml/itemProps4.xml><?xml version="1.0" encoding="utf-8"?>
<ds:datastoreItem xmlns:ds="http://schemas.openxmlformats.org/officeDocument/2006/customXml" ds:itemID="{1ECC62D8-0627-4C5E-A561-7B7C59FAA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</dc:creator>
  <cp:keywords/>
  <dc:description/>
  <cp:lastModifiedBy>Administrator</cp:lastModifiedBy>
  <cp:revision>5</cp:revision>
  <dcterms:created xsi:type="dcterms:W3CDTF">2025-09-10T03:20:00Z</dcterms:created>
  <dcterms:modified xsi:type="dcterms:W3CDTF">2025-09-22T03:20:00Z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4dbb921b-992d-484f-b44f-8d8e21df91ac</vt:lpwstr>
  </property>
</Properties>
</file>